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4" w:rsidRPr="005106D4" w:rsidRDefault="005106D4" w:rsidP="005106D4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5106D4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Общее Положение о первичной профсоюзной организации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Утверждено на III Пленуме ЦК РПРК 27 февраля 2007 г.</w:t>
      </w:r>
    </w:p>
    <w:p w:rsidR="005106D4" w:rsidRPr="005106D4" w:rsidRDefault="005106D4" w:rsidP="005106D4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bookmarkStart w:id="0" w:name="_GoBack"/>
      <w:r w:rsidRPr="005106D4">
        <w:rPr>
          <w:rFonts w:ascii="inherit" w:eastAsia="Times New Roman" w:hAnsi="inherit" w:cs="Times New Roman"/>
          <w:b/>
          <w:bCs/>
          <w:color w:val="010101"/>
          <w:sz w:val="27"/>
          <w:szCs w:val="27"/>
          <w:bdr w:val="none" w:sz="0" w:space="0" w:color="auto" w:frame="1"/>
          <w:lang w:eastAsia="ru-RU"/>
        </w:rPr>
        <w:t xml:space="preserve">О Б Щ Е </w:t>
      </w:r>
      <w:proofErr w:type="spellStart"/>
      <w:proofErr w:type="gramStart"/>
      <w:r w:rsidRPr="005106D4">
        <w:rPr>
          <w:rFonts w:ascii="inherit" w:eastAsia="Times New Roman" w:hAnsi="inherit" w:cs="Times New Roman"/>
          <w:b/>
          <w:bCs/>
          <w:color w:val="010101"/>
          <w:sz w:val="27"/>
          <w:szCs w:val="27"/>
          <w:bdr w:val="none" w:sz="0" w:space="0" w:color="auto" w:frame="1"/>
          <w:lang w:eastAsia="ru-RU"/>
        </w:rPr>
        <w:t>Е</w:t>
      </w:r>
      <w:proofErr w:type="spellEnd"/>
      <w:proofErr w:type="gramEnd"/>
      <w:r w:rsidRPr="005106D4">
        <w:rPr>
          <w:rFonts w:ascii="inherit" w:eastAsia="Times New Roman" w:hAnsi="inherit" w:cs="Times New Roman"/>
          <w:b/>
          <w:bCs/>
          <w:color w:val="010101"/>
          <w:sz w:val="27"/>
          <w:szCs w:val="27"/>
          <w:bdr w:val="none" w:sz="0" w:space="0" w:color="auto" w:frame="1"/>
          <w:lang w:eastAsia="ru-RU"/>
        </w:rPr>
        <w:t>    П О Л О Ж Е Н И Е</w:t>
      </w:r>
    </w:p>
    <w:p w:rsidR="005106D4" w:rsidRPr="005106D4" w:rsidRDefault="005106D4" w:rsidP="005106D4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b/>
          <w:bCs/>
          <w:color w:val="010101"/>
          <w:sz w:val="27"/>
          <w:szCs w:val="27"/>
          <w:bdr w:val="none" w:sz="0" w:space="0" w:color="auto" w:frame="1"/>
          <w:lang w:eastAsia="ru-RU"/>
        </w:rPr>
        <w:t>о первичной профсоюзной организации Российского профсоюза работников культуры</w:t>
      </w: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</w:p>
    <w:p w:rsidR="005106D4" w:rsidRPr="005106D4" w:rsidRDefault="005106D4" w:rsidP="005106D4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jc w:val="both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106D4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ОБЩИЕ ПОЛОЖЕНИЯ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1.1.Первичная профсоюзная организация Российского профсоюза работников культуры (РПРК) объединяет членов Российского профсоюза работников культуры, работающих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( 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обучающихся ) в _______________________________________________________________________________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1.2.Первичная профсоюзная организация РПРК в своей деятельности руководствуется нормами и положениями Устава Российского профсоюза работников культуры и настоящим Положением.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1.3.Первичная профсоюзная организация входит в структуру территориальной организации Российского профсоюза работников культуры. 1.4.Первичная профсоюзная организация независима в своей деятельности от органов исполнительной власти, государственных органов, органов местного самоуправления, работодателей, политических партий и других общественных организаций и объединений, им не подотчётна и не подконтрольна. Взаимоотношения с ними первичная профсоюзная организация строит на основе договоров, равноправного партнёрства, диалога и сотрудничества в интересах членов РПРК.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1.5.Первичная профсоюзная организация вправе не регистрироваться в органах юстиции. В этом случае она не приобретает прав юридического лица.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1.6.Решение о регистрации первичной профсоюзной организации в качестве юридического лица принимается на профсоюзном собрании по представлению профсоюзного комитета.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1.7.Правоспособность первичной профсоюзной организации в качестве юридического лица наступает с момента ее государственной (уведомительной) регистрации в территориальном органе Министерства юстиции Российской Федерации в субъекте Российской Федерации в соответствии с действующими правовыми нормами о регистрации юридических лиц.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1.8.Права и обязанности первичной профсоюзной организации реализуются её выборным органом – профсоюзным комитетом. 1.9.Первичная профсоюзная организация может иметь свою печать, бланки, штампы, эмблемы со своим наименованием и другие реквизиты.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1.10. 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 и т.д. Конкретные условия для обеспечения деятельности выборных органов первичных профсоюзных организаций могут быть предусмотрены коллективным договором (ст.377 Трудового кодекса РФ).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1.11. Первичная профсоюзная организация ежегодно разрабатывает планы работ и представляет их в вышестоящую профсоюзную организацию для координации деятельности.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1.12. Первичная профсоюзная организация обязана выполнять решения съездов РПРК, пленумов и президиумов ЦК РПРК, а также решений территориальной профсоюзной организации РПРК.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1.13. Первичная профсоюзная организация не несет ответственности по обязательствам своих членов, равно как и члены первичной профсоюзной организации не отвечают по ее обязательствам.</w:t>
      </w:r>
    </w:p>
    <w:p w:rsidR="005106D4" w:rsidRPr="005106D4" w:rsidRDefault="005106D4" w:rsidP="005106D4">
      <w:pPr>
        <w:numPr>
          <w:ilvl w:val="0"/>
          <w:numId w:val="2"/>
        </w:numPr>
        <w:shd w:val="clear" w:color="auto" w:fill="FFFFFF"/>
        <w:spacing w:after="0" w:line="408" w:lineRule="atLeast"/>
        <w:ind w:left="405"/>
        <w:jc w:val="both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106D4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ЦЕЛИ И ЗАДАЧИ ПЕРВИЧНОЙ ПРОФСОЮЗНОЙ ОРГАНИЗАЦИИ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2.1. Первичная профсоюзная организация создаётся и действует в целях представительства и защиты социально-трудовых прав и интересов членов профсоюза, повышения их жизненного уровня.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2.2. Задачами первичной профсоюзной организации являются: — участие в социальном партнёрстве с работодателем в формах, предусмотренных статьей 27 Трудового кодекса Российской Федерации и другими законодательными актами; —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контроль за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соблюдением работодателем и его должностными лицами трудового законодательства и иных нормативных актов, содержащих нормы трудового права, выполнением ими условий коллективного договора, соглашения; — участие в формировании и работе комиссий: по социальному страхованию, по охране труда, по трудовым спорам и </w:t>
      </w:r>
      <w:proofErr w:type="spellStart"/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др</w:t>
      </w:r>
      <w:proofErr w:type="spellEnd"/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; — участие в разрешении коллективных трудовых споров; — оказание правовой, информационной, консультационной и другой практической помощи членам Профсоюза; — осуществление мероприятий по оздоровлению членов профсоюза, их детей, привлечению их к культурно-массовой работе и занятиям спортом; — распространение информации о своей деятельности; — осуществление иной деятельности, не противоречащей действующему законодательству, Уставу РПРК и настоящему Положению.</w:t>
      </w:r>
    </w:p>
    <w:p w:rsidR="005106D4" w:rsidRPr="005106D4" w:rsidRDefault="005106D4" w:rsidP="005106D4">
      <w:pPr>
        <w:numPr>
          <w:ilvl w:val="0"/>
          <w:numId w:val="3"/>
        </w:numPr>
        <w:shd w:val="clear" w:color="auto" w:fill="FFFFFF"/>
        <w:spacing w:after="0" w:line="408" w:lineRule="atLeast"/>
        <w:ind w:left="405"/>
        <w:jc w:val="both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106D4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ЧЛЕНЫ ПРОФСОЮЗА, ИХ ПРАВА И ОБЯЗАННОСТИ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3.1. Членство в Российском профсоюзе работников культуры является добровольным. Приём в члены РПРК производится в индивидуальном порядке по личному заявлению по месту работы или учёбы на профсоюзном собрании или на заседании профсоюзного комитета, если такое право ему предоставлено решением профсоюзного собрания.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3.2. Профсоюзный стаж исчисляется со дня подачи заявления о приёме в члены РПРК, после постановки его на профсоюзный учёт в профкоме по месту основной работы (учёбы) и уплаты вступительного взноса.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3.3. Профсоюзное членство прекращается по собственному желанию на основании личного письменного заявления либо исключением из РПРК в случае неуплаты членских взносов более 3-х месяцев без уважительных причин. </w:t>
      </w: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Исключённый или добровольно вышедший из профсоюза может быть вновь принят в члены РПРК на общих основаниях.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3.4. Член РПРК, входящий в состав первичной профсоюзной организации, имеет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р а в о: — на защиту своих трудовых, профессиональных и социально-экономических прав и интересов; — обращаться в профсоюзный орган за юридической и иной консультативной помощью; — участвовать в работе своей первичной профсоюзной организации; — выдвигать кандидатуры (в том числе свою), избирать и быть избранным в руководящие профсоюзные органы;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вести агитационную работу в пользу выдвинутых кандидатур; — свободно обсуждать на профсоюзных собраниях, конференциях, заседаниях комитета профсоюза, в печати и других средствах массовой информации вопросы деятельности профсоюза, вносить предложения, альтернативные проекты, открыто высказывать и отстаивать свое мнение; — выступать с критикой в адрес любого профсоюзного органа, любого члена профсоюза независимо от занимаемой должности;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—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на материальную помощь из средств профсоюза с учетом имеющихся возможностей; — обеспечиваться в преимущественном порядке путевками для себя и членов семьи на санаторно-курортное лечение и отдых в здравницах, санаториях-профилакториях, в том числе на льготных условиях за счет средств профсоюзной организации; — пользоваться в установленном порядке бесплатно или на льготных условиях имуществом профсоюза — получать информацию о работе профсоюзной организации, руководящих профсоюзных органов;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— пользоваться другими правами, предусмотренными Уставом РПРК и настоящим Положением.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3.5. Член РПРК, входящий в состав первичной профсоюзной организации, о б я з а н: — соблюдать требования Устава РПРК, Положения о территориальной организации РПРК (где они имеются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)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и настоящего Положения; — выполнять решения и поручения профсоюзных собраний (конференций), выборных органов первичной профсоюзной организации; — заботиться об авторитете профсоюзной организации, не допускать действий, наносящих вред профсоюзу, способствовать установлению нормального морально-психологического климата в коллективе, проявлять уважение к товарищам по труду, выражать при необходимости солидарность с теми, чьи права нарушают работодатели, органы власти и управления; — способствовать укреплению единства РПРК и </w:t>
      </w: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достижению стоящих перед ним целей и задач; — выполнять обязанности, предусмотренные трудовым и коллективным договорами и соглашениями, правилами внутреннего трудового распорядка; — ежемесячно в установленном размере и порядке уплачивать членские профсоюзные взносы.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3.6. За активное участие в деятельности первичной или территориальной профсоюзных организаций члену РПРК может быть объявлена благодарность; он может быть премирован, награждён ценным подарком, Почётной грамотой или иными знаками отличия профсоюза. Профсоюзные выборные органы могут ходатайствовать и представлять материалы на присвоение государственных наград и почётных званий.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3.7. При увольнении члена профсоюза с работы в его профсоюзном билете делается отметка об уплате взносов и снятии с учета. При этом сумма уплаченных им членских взносов ему не возвращается.</w:t>
      </w:r>
    </w:p>
    <w:p w:rsidR="005106D4" w:rsidRPr="005106D4" w:rsidRDefault="005106D4" w:rsidP="005106D4">
      <w:pPr>
        <w:numPr>
          <w:ilvl w:val="0"/>
          <w:numId w:val="4"/>
        </w:numPr>
        <w:shd w:val="clear" w:color="auto" w:fill="FFFFFF"/>
        <w:spacing w:after="0" w:line="408" w:lineRule="atLeast"/>
        <w:ind w:left="405"/>
        <w:jc w:val="both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106D4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ОРГАНИЗАЦИОННАЯ СТРУКТУРА ПЕРВИЧНОЙ ПРОФСОЮЗНОЙ ОРГАНИЗАЦИИ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4.1. Первичная профсоюзная организация самостоятельно решает вопросы своей внутренней организационной структуры.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 её структуре по решению профсоюзного собрания (конференции) могут создаваться цеховые профсоюзные организации (управлений, служб, производств, цехов, участков, отделов, факультетов и т.д.), а также профгруппы.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В цеховой профсоюзной организации может быть избран цеховой профсоюзный комитет, в профсоюзной группе – профгруппорг.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4.2. Высшим органом первичной профсоюзной организации, является профсоюзное собрание (конференция), которое проводится по мере необходимости, но не реже одного раза в год и созывается профсоюзным комитетом. О повестке дня, дате и месте проведения собрания (конференции) объявляется не менее чем за 15 дней до установленного срока.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4.3. Профсоюзное собрание считается правомочным при участии в нём более половины членов профсоюза, Конференция считается правомочной при участии в ней не менее двух третей избранных делегатов.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4.4. Порядок избрания делегатов на конференцию и норма делегирования устанавливается профсоюзным комитетом. Председатель первичной профсоюзной организации, его заместитель (заместители), председатель Ревизионной комиссии являются делегатами конференции по должности.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4.5. Профсоюзное собрание (конференция) вправе решать любой вопрос, относящийся к компетенции деятельности профсоюзной организации.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 исключительной компетенции профсоюзного собрания (конференции) относятся: — избрание профсоюзного комитета, Ревизионной и Мандатной комиссий на срок 1,2,3 или 5 лет; — утверждение Положения о первичной профсоюзной организации; — утверждение структуры первичной профсоюзной организации; — избрание председателя и заместителя председателя первичной профсоюзной организации на срок им определяемым; — принятие решения о досрочном прекращении полномочий председателя и (или) заместителя председателя первичной профсоюзной организации;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— определение стратегии и тактики, а также приоритетные направления деятельности первичной профсоюзной организации; — заслушивание отчётов выборных органов первичной профсоюзной организации; — выдвижение и избрание делегатов на региональную профсоюзную конференцию; делегирование своих представителей в состав избираемых ими профсоюзных органов; — утверждение сметы доходов и расходов первичной профсоюзной организации; — утверждение годового отчета и бухгалтерского баланса; — принятие решения о проведении коллективных переговоров с работодателем по заключению коллективного договора, определение основных требований профсоюза на коллективных переговорах; — решение других вопросов деятельности первичной профсоюзной организации, предусмотренные Уставом РПРК.</w:t>
      </w:r>
    </w:p>
    <w:p w:rsidR="005106D4" w:rsidRPr="005106D4" w:rsidRDefault="005106D4" w:rsidP="005106D4">
      <w:pPr>
        <w:numPr>
          <w:ilvl w:val="0"/>
          <w:numId w:val="5"/>
        </w:numPr>
        <w:shd w:val="clear" w:color="auto" w:fill="FFFFFF"/>
        <w:spacing w:after="0" w:line="408" w:lineRule="atLeast"/>
        <w:ind w:left="405"/>
        <w:jc w:val="both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106D4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ВЫБОРНЫЕ ОРГАНЫ ПЕРВИЧНОЙ ПРОФСОЮЗНОЙ ОРГАНИЗАЦИИ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5.1. В период между собраниями (конференциями) постоянно действующим руководящим органом первичной профсоюзной организацией является выборный коллегиальный орган – профсоюзный комитет (профком).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П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р о ф с о ю з н ы й к о м и т е т: — подотчетен профсоюзному собранию (конференции) первичной профсоюзной организации; — организует работу первичной профсоюзной организации по плану в соответствии с целями, задачами и принципами деятельности РПРК; — представляет интересы работников при проведении коллективных переговоров, заключении и изменении коллективного договора, при осуществлении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контроля за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его выполнением, а также при реализации права на участие в рассмотрении трудовых споров работников с работодателем; — в порядке, установленном законодательством, выдвигает и направляет работодателю или его представителю требования; —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действия; — выражает и отстаивает мнение членов РПРК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работодателя, в случаях, предусмотренных Трудовым кодексом РФ, коллективным договором;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— согласовывает приказы, инструкции, распоряжения и другие документы учреждения (предприятия), его структурных подразделений, устанавливающие и (или) изменяющие условия труда, оплаты труда работников и в других случаях, предусмотренных Трудовым кодексом РФ; — осуществляет профсоюзный контроль: а) за соблюдением работодателем трудового законодательства; б) за своевременным предоставлением льгот и компенсаций; в) за состоянием условий и охраны труда, г) за обеспечением сертифицированными спецодеждой, </w:t>
      </w:r>
      <w:proofErr w:type="spell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спец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.о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бувью</w:t>
      </w:r>
      <w:proofErr w:type="spell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и другими средствами индивидуальной защиты в соответствии с установленными нормативами; — созывает и проводит профсоюзные собрания (конференции); — разрабатывает смету доходов и расходов первичной профсоюзной организации и вносит её на утверждение профсоюзного собрания (конференции); — распоряжается профсоюзными денежными средствами; — через комиссии по государственному социальному страхованию направляет членов профсоюза на санаторно-курортное лечение и отдых; — решает другие вопросы социально-бытового и культурно-оздоровительного характера;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-о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существляет контроль за своевременным перечислением страховых пенсионных взносов в соответствии с законодательством; -готовит и представляет на утверждение профсоюзного собрания (конференции) годовой отчёт и бухгалтерский баланс; — принимает </w:t>
      </w: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 xml:space="preserve">решение о проведении отчётов и выборов в структурных подразделениях профсоюзной организации;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-е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жегодно отчитывается на профсоюзном собрании (конференции) о своей деятельности; — организует учёт членов первичной профсоюзной организации; — обеспечивает сбор членских профсоюзных взносов, перечисление их на расчётные счёта профкома и территориальной организации в соответствии с установленными ЦК РПРК нормами и порядке; — представляет статистические и финансовые отчёты в государственные и иные органы по установленным формам и срокам, в том числе и в территориальную профсоюзную организацию; — заключает с бухгалтером (казначеем) профсоюзного комитета договор о полной индивидуальной материальной ответственности; — принимает решения об оказании материальной помощи членам профсоюза; — осуществляет другие функции, определенные Уставом РПРК и профсоюзным собранием конференцией)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.</w:t>
      </w:r>
      <w:proofErr w:type="gramEnd"/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5.2. Заседания профсоюзного комитета созываются председателем первичной профсоюзной организации, (при его отсутствии – заместителем) по мере необходимости, но, как правило, не реже одного раза в месяц.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5.3. Заседание профкома считается правомочным при участии в нём более половины состава членов профкома. Решение профкома принимается большинством голосов членов профкома, принявших участие в заседании. Решение профкома принимаются в форме постановлений.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5.4. Для ведения текущей работы первичной профсоюзной организации избирается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р е д с е д а т е л ь на срок полномочий профкома, который: — является членом профкома по должности; — подотчетен собранию (конференции) первичной профсоюзной организации, а в период между ними – профсоюзному комитету; — возглавляет профсоюзную организацию, осуществляет общее руководство организацией и представляет её интересы в органах государственной власти, органах местного самоуправления, судебных органах, перед работодателем, общественными и иными организациями и учреждениями, действуя без доверенности; — организует и руководит работой профсоюзного комитета; — распоряжается имуществом и денежными профсоюзными средствами в пределах полномочий, предоставленных ему Уставом РПРК и настоящим Положением;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-н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есёт ответственность за финансово-</w:t>
      </w: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 xml:space="preserve">хозяйственную деятельность и целевое использование денежных средств, в соответствии с утверждённой сметой; — представляет без доверенности интересы первичной профсоюзной организации, членов Профсоюза в органах по рассмотрению индивидуальных и коллективных трудовых споров; —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участвует в разработке, обсуждении, заключении и проверках выполнения условий коллективного договора (соглашения); — подписывает от имени профсоюзной организации коллективный договор, финансовые и иные документы, договора различных видов, соглашения, обязательства и т.д.; — в период между заседаниями профкома принимает решения оперативного характера с последующим информированием профкома; — осуществляет личный прием членов профсоюза; — отвечает персонально за состояние делопроизводства и архива профорганизации;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— представляет в обязательном порядке по запросу Ревизионной комиссии финансовые и другие документы профкома, его комиссий, структурных подразделений профорганизации; — организует выполнение решений вышестоящих профсоюзных органов; — представляет в вышестоящий профсоюзный орган по их запросу необходимую информацию о деятельности профсоюзной организации; — принимает участие в решении других вопросов, возникающих в процессе выполнения своих обязанностей.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5.5. В период временного отсутствия председателя первичной профсоюзной организации в связи с отпуском, болезнью, командировкой или по другим причинам его функции выполняет его заместитель или другой член профкома им назначенный.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5.6. В случае избрания председателя первичной профсоюзной организации в качестве освобождённого профсоюзного работника с ним заключается срочный трудовой договор на срок полномочий профкома. Трудовой договор по поручению профсоюзного собрания (конференции) подписывает один из членов профсоюзного комитета.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5.7.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 структуре первичной профсоюзной организации могут создаваться цеховые профсоюзные организации (производств, цехов, участков, управлений, отделов, факультетов, кафедр, и т.д.).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Общее собрание цеховой профсоюзной организации открытым голосованием избирает из своего состава цеховой </w:t>
      </w: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профсоюзный комитет и его председателя на срок им установленный, который организует работу цеховой профорганизации на основании Положения о первичной профсоюзной организации.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5.8. Собрания цеховых профорганизаций и профгрупп проводятся по мере необходимости, но не реже одного раза в квартал. О принятых решениях информируется профком первичной профсоюзной организации.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5.9. Председатели цехкомов и профгрупп обеспечивают ведение профсоюзной документации о работе своих профорганизаций.</w:t>
      </w:r>
    </w:p>
    <w:p w:rsidR="005106D4" w:rsidRPr="005106D4" w:rsidRDefault="005106D4" w:rsidP="005106D4">
      <w:pPr>
        <w:numPr>
          <w:ilvl w:val="0"/>
          <w:numId w:val="6"/>
        </w:numPr>
        <w:shd w:val="clear" w:color="auto" w:fill="FFFFFF"/>
        <w:spacing w:after="0" w:line="408" w:lineRule="atLeast"/>
        <w:ind w:left="405"/>
        <w:jc w:val="both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106D4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РЕВИЗИОННАЯ КОМИССИЯ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6.1.Ревизионная комиссия первичной профсоюзной организации РПРК создается в целях осуществления контроля за уставной и хозяйственно-финансовой деятельностью профсоюзной организации. В своей деятельности ревизионная комиссия руководствуется Уставом РПРК и настоящим Положением.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6.2. Ревизионная комиссия избирается на профсоюзном собрании (конференции) одновременно с профсоюзным комитетом на тот же срок и тем же порядком, что и профсоюзным комитет. Члены ревизионной комиссии (ревизор) не могут одновременно являться членами профсоюзного комитета.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6.3. Члены ревизионной комиссии избирают из своего состава председателя и, при необходимости, заместителя и секретаря Ревизионной комиссии. Председатель ревизионной комиссии созывает заседание для утверждения планов работ, распределения обязанностей между членами комиссии, рассмотрения итогов ревизий, проверок и других вопросов. Секретарь ревизионной комиссии оформляет акты ревизий, ведёт протоколы заседаний, делопроизводство.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6.4 Ревизионная комиссия (ревизор) проверяет исполнение профсоюзного бюджета, т.е.: — полноту и своевременность поступления членских взносов;- поступление средств из других источников; — исполнение смет, утвержденных профсоюзным собранием (конференцией); — целесообразность расходов на </w:t>
      </w: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оказание материальной помощи; — проведение культурно-массовых, спортивно–оздоровительных мероприятий, премирование профсоюзного актива; — формирование профсоюзных фондов и расходование средств из них; — использование средств на содержание освобожденных работников, аппарата профсоюзного органа;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— сохранность денежных средств и материальных ценностей, бланков строгой отчётности, правильность их использования (инвентаризация, аренда, продажа); — правильность ведения кассовых операций, ведения бухгалтерского учета, наличие соответствующих решений по всем видам расходов и т.д. Ревизионная комиссия проверяет также: — достоверность статистической отчетности; — выполнение постановлений профсоюзного органа по перечисленным вопросам; — порядок работы с письмами, заявлениями и жалобами членов профсоюза; выполнение критических замечаний и предложений, высказанных на собраниях (конференциях); — правильность ведения делопроизводства в профсоюзной организации, соблюдение порядка приема в профсоюз, учета членов профсоюза и т.д.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6.5.Ревизионная комиссия работает по утвержденному ею годовому плану ревизий и проверок. Могут проводиться внеплановые ревизии и проверки. Ревизии проводятся также перед отчётно-выборными профсоюзными собраниями (конференциями).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6.6.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Ревизионная комиссия (ревизор) не реже одного раза в год обязана производить сверку доходов и расходов профсоюзного комитета, стоящей на финансовом обслуживании в территориальной профсоюзной организации.</w:t>
      </w:r>
      <w:proofErr w:type="gramEnd"/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6.7. Итоги ревизий оформляются соответствующими актами, а по результатам проверок составляются справки. Материалы ревизий и проверок подписывают составляющие их лица, а в необходимых случаях – материально-ответственные лица.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6.8.Профсоюзный орган с участием ревизионной комиссии обязан рассмотреть в месячный срок материалы ревизии, принять меры по устранению недостатков и нарушений, выявленных ревизией (проверкой). Разногласия между ревизионной комиссией и профсоюзным органом разрешаются вышестоящим профорганом.</w:t>
      </w:r>
    </w:p>
    <w:p w:rsidR="005106D4" w:rsidRPr="005106D4" w:rsidRDefault="005106D4" w:rsidP="005106D4">
      <w:pPr>
        <w:numPr>
          <w:ilvl w:val="0"/>
          <w:numId w:val="7"/>
        </w:numPr>
        <w:shd w:val="clear" w:color="auto" w:fill="FFFFFF"/>
        <w:spacing w:after="0" w:line="408" w:lineRule="atLeast"/>
        <w:ind w:left="405"/>
        <w:jc w:val="both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106D4">
        <w:rPr>
          <w:rFonts w:ascii="Arial" w:eastAsia="Times New Roman" w:hAnsi="Arial" w:cs="Arial"/>
          <w:color w:val="010101"/>
          <w:sz w:val="27"/>
          <w:szCs w:val="27"/>
          <w:lang w:eastAsia="ru-RU"/>
        </w:rPr>
        <w:lastRenderedPageBreak/>
        <w:t>ФИНАНСЫ И ИМУЩЕСТВО ПЕРВИЧНОЙ ПРОФСОЮЗНОЙ ОРГАНИЗАЦИИ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7.1.Финансовые средства и имущество первичной профсоюзной организации образуются из вступительных и членских профсоюзных взносов, поступлений, предусмотренных коллективным договором, доходов от гражданско-правовых сделок и других, не запрещённых законами поступлений.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7.2.Вступительные взносы уплачиваются в размере не менее 1% получаемой заработной платы или стипендии, а студентами и учащимися, не получающими стипендии – в размере не менее 0,1 % от минимального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размера оплаты труда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, установленного в Российской Федерации. Ежемесячные членские взносы устанавливаются в размере не менее 1% от заработной платы, и не менее 0,5 % от стипендии. Состоящие на учете временно неработающие, в том числе пенсионеры, женщины, временно прекратившие работу в связи с воспитанием детей, студенты и учащиеся, не получающие стипендию, уплачивают членские взносы в размере не менее 0,1% от минимального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размера оплаты труда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, установленного в Российской Федерации. Этим категориям решением профкома может устанавливаться иной процент уплаты профсоюзных взносов.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7.3. Членские взносы уплачиваются, как правило, путем безналичного перечисления из заработной платы по личному заявлению члена профсоюза в порядке, установленном коллективным договором или наличными по ведомости.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7.4. Первичная профсоюзная организация владеет, пользуется и распоряжается принадлежащей ей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7.5. Первичная профсоюзная организация обязана перечислять часть членских профсоюзных взносов в вышестоящую профсоюзную организацию в размерах и сроки, установленные ЦК РПРК.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7.6. Средства на культурно-массовую работу для членов профсоюза, перечисляемые работодателями на основании действующего законодательства в </w:t>
      </w: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размерах и порядке, установленных коллективным договором и соглашениями, расходуются отдельно от сре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дств пр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офсоюзного бюджета по назначению.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7.7. Первичные профсоюзные организации вправе по решению профсоюзного собрания (конференции) концентрировать свои финансовые средства в территориальном профсоюзном органе с предоставлением ему права решать финансовые вопросы от имени первичной профсоюзной организации. Территориальная профсоюзная организация принимает решение о постановке на финансовое обслуживание первичной профсоюзной организации.</w:t>
      </w:r>
    </w:p>
    <w:p w:rsidR="005106D4" w:rsidRPr="005106D4" w:rsidRDefault="005106D4" w:rsidP="005106D4">
      <w:pPr>
        <w:numPr>
          <w:ilvl w:val="0"/>
          <w:numId w:val="8"/>
        </w:numPr>
        <w:shd w:val="clear" w:color="auto" w:fill="FFFFFF"/>
        <w:spacing w:after="0" w:line="408" w:lineRule="atLeast"/>
        <w:ind w:left="405"/>
        <w:jc w:val="both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106D4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СОЗДАНИЕ, РЕОРГАНИЗАЦИЯ И ЛИКВИДАЦИЯ ПЕРВИЧНОЙ ПРОФСОЮЗНОЙ ОРГАНИЗАЦИИ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8.1. Первичная профсоюзная организация РПРК может быть создана в результате ее учреждения или в результате реорганизации существующей профсоюзной организации. Учредителями первичной профсоюзной организации РПРК являются физические лица (не менее 3-х) – граждане, достигшие 14 лет, изъявившие желание вступить в РПРК и юридическое лицо – территориальная организация РПРК, выборный орган которой принял решение о создании первичной профсоюзной организации. Учредители созывают общее собрание работников, на котором принимается решение о создании первичной профсоюзной организации РПРК, формируются ее руководящие и контрольно-ревизионные органы. </w:t>
      </w:r>
      <w:proofErr w:type="gramStart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Первичная профсоюзная организация считается созданной с момента принятия учредительным собранием решения о её создании, об утверждении Положения о первичной профсоюзной организации, о выборах профсоюзного комитета, председателя профсоюзного комитета и его заместителей, а также контрольно-ревизионной комиссии первичной профсоюзной организации.</w:t>
      </w:r>
      <w:proofErr w:type="gramEnd"/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 Первичная профсоюзная организация обязана встать на учет в вышестоящей территориальной организации РПРК и направить ей копии учредительных документов.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8.2. Первичная профсоюзная организация может быть реорганизована с учетом оснований и порядка, предусмотренного Гражданским кодексом РФ, федеральными законами о профсоюзах, об общественных объединениях и Уставом РПРК. Реорганизация первичной профсоюзной организации может быть осуществлена в форме слияния, присоединения, разделения, выделения и </w:t>
      </w: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преобразования. Реорганизация первичной профсоюзной организации осуществляется по решению общего собрания (конференции) членов профсоюза данной первичной организации, при условии, если за это решение проголосовало не менее двух третей членов РПРК, принявших участие в собрании (конференции) при наличии кворума. При реорганизации первичной профсоюзной организации необходимо также и решение руководящего выборного коллегиального органа территориальной профсоюзной организации РПРК.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8.3. Ликвидация первичной профсоюзной организации осуществляется при выбытии всех членов профсоюза по решению выборного коллегиального органа территориальной организации РПРК. При прекращении деятельности первичной профсоюзной организации в качестве юридического лица ее деятельность как общественная организация может продолжаться.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8.4. Имущество и денежные средства первичной профсоюзной организации РПРК, оставшиеся после её ликвидации и проведения всех денежных и иных расчетов, выплаты долгов и иных платежей, направляются в территориальную профсоюзную организацию РПРК на решение уставных задач.</w:t>
      </w:r>
    </w:p>
    <w:p w:rsidR="005106D4" w:rsidRPr="005106D4" w:rsidRDefault="005106D4" w:rsidP="005106D4">
      <w:pPr>
        <w:shd w:val="clear" w:color="auto" w:fill="FFFFFF"/>
        <w:spacing w:after="405" w:line="408" w:lineRule="atLeast"/>
        <w:jc w:val="both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5106D4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8.5.Местонахождение и юридический адрес выборных органов первичной профсоюзной организации: _____</w:t>
      </w:r>
    </w:p>
    <w:bookmarkEnd w:id="0"/>
    <w:p w:rsidR="004758BA" w:rsidRDefault="004758BA" w:rsidP="005106D4">
      <w:pPr>
        <w:jc w:val="both"/>
      </w:pPr>
    </w:p>
    <w:sectPr w:rsidR="0047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3CE"/>
    <w:multiLevelType w:val="multilevel"/>
    <w:tmpl w:val="225CA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C7928"/>
    <w:multiLevelType w:val="multilevel"/>
    <w:tmpl w:val="7542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F1167"/>
    <w:multiLevelType w:val="multilevel"/>
    <w:tmpl w:val="A374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66537"/>
    <w:multiLevelType w:val="multilevel"/>
    <w:tmpl w:val="94BC91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D20A6"/>
    <w:multiLevelType w:val="multilevel"/>
    <w:tmpl w:val="8C0C2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85D50"/>
    <w:multiLevelType w:val="multilevel"/>
    <w:tmpl w:val="FF6EB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C2BA8"/>
    <w:multiLevelType w:val="multilevel"/>
    <w:tmpl w:val="3452B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07442"/>
    <w:multiLevelType w:val="multilevel"/>
    <w:tmpl w:val="8DF8D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4"/>
    <w:rsid w:val="004758BA"/>
    <w:rsid w:val="005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</dc:creator>
  <cp:lastModifiedBy>Вдовенко</cp:lastModifiedBy>
  <cp:revision>1</cp:revision>
  <dcterms:created xsi:type="dcterms:W3CDTF">2017-07-24T12:43:00Z</dcterms:created>
  <dcterms:modified xsi:type="dcterms:W3CDTF">2017-07-24T12:45:00Z</dcterms:modified>
</cp:coreProperties>
</file>